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4160">
      <w:r w:rsidRPr="00394E91">
        <w:rPr>
          <w:rFonts w:ascii="Times New Roman" w:hAnsi="Times New Roman"/>
          <w:sz w:val="24"/>
          <w:szCs w:val="24"/>
        </w:rPr>
        <w:t>Литература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br/>
        <w:t>Библия. Священного Писание Ветхого и Нового Завета. – М., 2000.</w:t>
      </w:r>
      <w:r w:rsidRPr="00394E91">
        <w:rPr>
          <w:rFonts w:ascii="Times New Roman" w:hAnsi="Times New Roman"/>
          <w:sz w:val="24"/>
          <w:szCs w:val="24"/>
        </w:rPr>
        <w:br/>
        <w:t>Армстронг А.Х. Истоки христианского богословия. Введение в античную философию. – СПб., 2003.</w:t>
      </w:r>
      <w:r w:rsidRPr="00394E91">
        <w:rPr>
          <w:rFonts w:ascii="Times New Roman" w:hAnsi="Times New Roman"/>
          <w:sz w:val="24"/>
          <w:szCs w:val="24"/>
        </w:rPr>
        <w:br/>
        <w:t>Болотов В.В.Лекции по истории Древней Церкви. В 4 тт. – М., 1994.</w:t>
      </w:r>
      <w:r w:rsidRPr="00394E91">
        <w:rPr>
          <w:rFonts w:ascii="Times New Roman" w:hAnsi="Times New Roman"/>
          <w:sz w:val="24"/>
          <w:szCs w:val="24"/>
        </w:rPr>
        <w:br/>
        <w:t>Восточные Отцы и учители Церкви IV в. Антология в 3-х тт. – М., 1999.</w:t>
      </w:r>
      <w:r w:rsidRPr="00394E91">
        <w:rPr>
          <w:rFonts w:ascii="Times New Roman" w:hAnsi="Times New Roman"/>
          <w:sz w:val="24"/>
          <w:szCs w:val="24"/>
        </w:rPr>
        <w:br/>
        <w:t>Давыденков О., иерей. Догматическое богословие в 3-х чч. – М., 1997.</w:t>
      </w:r>
      <w:r w:rsidRPr="00394E91">
        <w:rPr>
          <w:rFonts w:ascii="Times New Roman" w:hAnsi="Times New Roman"/>
          <w:sz w:val="24"/>
          <w:szCs w:val="24"/>
        </w:rPr>
        <w:br/>
        <w:t>Иннокентий (Павлов), игум. Введение в историю русской богословской мысли. – М., 1995.</w:t>
      </w:r>
      <w:r w:rsidRPr="00394E91">
        <w:rPr>
          <w:rFonts w:ascii="Times New Roman" w:hAnsi="Times New Roman"/>
          <w:sz w:val="24"/>
          <w:szCs w:val="24"/>
        </w:rPr>
        <w:br/>
        <w:t>Иоанна Дамаскин, преп. Источник знания. – М., 2002.</w:t>
      </w:r>
      <w:r w:rsidRPr="00394E91">
        <w:rPr>
          <w:rFonts w:ascii="Times New Roman" w:hAnsi="Times New Roman"/>
          <w:sz w:val="24"/>
          <w:szCs w:val="24"/>
        </w:rPr>
        <w:br/>
        <w:t>Св.Иустин (Попович). Православная Церковь и экуменизм. – М., 1997.</w:t>
      </w:r>
      <w:r w:rsidRPr="00394E91">
        <w:rPr>
          <w:rFonts w:ascii="Times New Roman" w:hAnsi="Times New Roman"/>
          <w:sz w:val="24"/>
          <w:szCs w:val="24"/>
        </w:rPr>
        <w:br/>
        <w:t>Кассиан (Безобразова), еп. Христос и первое христианское поколение. – Париж-Москва, 1996.</w:t>
      </w:r>
      <w:r w:rsidRPr="00394E91">
        <w:rPr>
          <w:rFonts w:ascii="Times New Roman" w:hAnsi="Times New Roman"/>
          <w:sz w:val="24"/>
          <w:szCs w:val="24"/>
        </w:rPr>
        <w:br/>
        <w:t>Кирилл Иерусалимский, свт. Поучения огласительные и тайноводственные. – М., 1991.</w:t>
      </w:r>
      <w:r w:rsidRPr="00394E91">
        <w:rPr>
          <w:rFonts w:ascii="Times New Roman" w:hAnsi="Times New Roman"/>
          <w:sz w:val="24"/>
          <w:szCs w:val="24"/>
        </w:rPr>
        <w:br/>
        <w:t>Кураев А., диакон. Вызов экуменизма. – М., 1996.</w:t>
      </w:r>
      <w:r w:rsidRPr="00394E91">
        <w:rPr>
          <w:rFonts w:ascii="Times New Roman" w:hAnsi="Times New Roman"/>
          <w:sz w:val="24"/>
          <w:szCs w:val="24"/>
        </w:rPr>
        <w:br/>
        <w:t>Лосский В.В. Богословие и боговидение. – М., 2000.</w:t>
      </w:r>
      <w:r w:rsidRPr="00394E91">
        <w:rPr>
          <w:rFonts w:ascii="Times New Roman" w:hAnsi="Times New Roman"/>
          <w:sz w:val="24"/>
          <w:szCs w:val="24"/>
        </w:rPr>
        <w:br/>
        <w:t>Лосский В.В. Очерк мистического богословия Восточной Церкви. Догматическое богословие. – М., 1991.</w:t>
      </w:r>
      <w:r w:rsidRPr="00394E91">
        <w:rPr>
          <w:rFonts w:ascii="Times New Roman" w:hAnsi="Times New Roman"/>
          <w:sz w:val="24"/>
          <w:szCs w:val="24"/>
        </w:rPr>
        <w:br/>
        <w:t>Макарий (Булгаков), митр. Введение в православное богословие.</w:t>
      </w:r>
      <w:r w:rsidRPr="00394E91">
        <w:rPr>
          <w:rFonts w:ascii="Times New Roman" w:hAnsi="Times New Roman"/>
          <w:sz w:val="24"/>
          <w:szCs w:val="24"/>
        </w:rPr>
        <w:br/>
        <w:t>Макарий (Булгаков), митр. Православно-догматическое богословие в 2-х тт.</w:t>
      </w:r>
      <w:r w:rsidRPr="00394E91">
        <w:rPr>
          <w:rFonts w:ascii="Times New Roman" w:hAnsi="Times New Roman"/>
          <w:sz w:val="24"/>
          <w:szCs w:val="24"/>
        </w:rPr>
        <w:br/>
        <w:t>Мейендорф И., прот. Введение в святоотеческое богословие. – Клин, 2001.</w:t>
      </w:r>
      <w:r w:rsidRPr="00394E91">
        <w:rPr>
          <w:rFonts w:ascii="Times New Roman" w:hAnsi="Times New Roman"/>
          <w:sz w:val="24"/>
          <w:szCs w:val="24"/>
        </w:rPr>
        <w:br/>
        <w:t>Зноско-Боровский М., прот. Православие, римо-католицизм, протестантизм и сектантство. – Сергиев Посад, 1992.</w:t>
      </w:r>
      <w:r w:rsidRPr="00394E91">
        <w:rPr>
          <w:rFonts w:ascii="Times New Roman" w:hAnsi="Times New Roman"/>
          <w:sz w:val="24"/>
          <w:szCs w:val="24"/>
        </w:rPr>
        <w:br/>
        <w:t>Михаил (Мудьюгин), архиеп. Введение в основное богословие. – М., 1995.</w:t>
      </w:r>
      <w:r w:rsidRPr="00394E91">
        <w:rPr>
          <w:rFonts w:ascii="Times New Roman" w:hAnsi="Times New Roman"/>
          <w:sz w:val="24"/>
          <w:szCs w:val="24"/>
        </w:rPr>
        <w:br/>
        <w:t>Огицкий Д., Козлов М., протю Православие и западное христианство. – М., 1999.</w:t>
      </w:r>
      <w:r w:rsidRPr="00394E91">
        <w:rPr>
          <w:rFonts w:ascii="Times New Roman" w:hAnsi="Times New Roman"/>
          <w:sz w:val="24"/>
          <w:szCs w:val="24"/>
        </w:rPr>
        <w:br/>
        <w:t>Осипов А.И. Путь разума в поисках истины. Основное богословие. – М., 1999.</w:t>
      </w:r>
      <w:r w:rsidRPr="00394E91">
        <w:rPr>
          <w:rFonts w:ascii="Times New Roman" w:hAnsi="Times New Roman"/>
          <w:sz w:val="24"/>
          <w:szCs w:val="24"/>
        </w:rPr>
        <w:br/>
        <w:t>Флоровский Г. Пути русского богословия. – Париж, 1983.</w:t>
      </w:r>
      <w:r w:rsidRPr="00394E91">
        <w:rPr>
          <w:rFonts w:ascii="Times New Roman" w:hAnsi="Times New Roman"/>
          <w:sz w:val="24"/>
          <w:szCs w:val="24"/>
        </w:rPr>
        <w:br/>
        <w:t>Христианство. Энциклопедический словарь в 3-х тт. – М., 1993.</w:t>
      </w:r>
      <w:r w:rsidRPr="00394E91">
        <w:rPr>
          <w:rFonts w:ascii="Times New Roman" w:hAnsi="Times New Roman"/>
          <w:sz w:val="24"/>
          <w:szCs w:val="24"/>
        </w:rPr>
        <w:br/>
        <w:t>Шмеман А., прот. Исторический путь Православия. – М., 1993.</w:t>
      </w:r>
      <w:r w:rsidRPr="00394E91">
        <w:rPr>
          <w:rFonts w:ascii="Times New Roman" w:hAnsi="Times New Roman"/>
          <w:sz w:val="24"/>
          <w:szCs w:val="24"/>
        </w:rPr>
        <w:br/>
        <w:t>Яннарас Х. Вера Церкви. Введение в православное богословие. – М., 1992.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br/>
        <w:t>Электронные тексты философской библиотеки. Режим доступа в Internet: http://ihtik.lib.ru;</w:t>
      </w:r>
      <w:r w:rsidRPr="00394E91">
        <w:rPr>
          <w:rFonts w:ascii="Times New Roman" w:hAnsi="Times New Roman"/>
          <w:sz w:val="24"/>
          <w:szCs w:val="24"/>
        </w:rPr>
        <w:br/>
        <w:t>Электронные тексты философской библиотеки. Режим доступа в Internet: http://filosof.historic.ru;</w:t>
      </w:r>
      <w:r w:rsidRPr="00394E91">
        <w:rPr>
          <w:rFonts w:ascii="Times New Roman" w:hAnsi="Times New Roman"/>
          <w:sz w:val="24"/>
          <w:szCs w:val="24"/>
        </w:rPr>
        <w:br/>
        <w:t>Электронные тексты библиотеки сервера Института философии РАН. Режим доступа в Internet: http: // www.philosophy.ru;</w:t>
      </w:r>
      <w:r w:rsidRPr="00394E91">
        <w:rPr>
          <w:rFonts w:ascii="Times New Roman" w:hAnsi="Times New Roman"/>
          <w:sz w:val="24"/>
          <w:szCs w:val="24"/>
        </w:rPr>
        <w:br/>
        <w:t>Электронные тексты философской библиотеки. Режим доступа в Internet: http://www.histphil.ru/biblio/</w:t>
      </w:r>
      <w:r w:rsidRPr="00394E91">
        <w:rPr>
          <w:rFonts w:ascii="Times New Roman" w:hAnsi="Times New Roman"/>
          <w:sz w:val="24"/>
          <w:szCs w:val="24"/>
        </w:rPr>
        <w:br/>
        <w:t>Электронные тексты библиотеки по истории философии. Режим доступа в Internet: http://velikanov.ru/philosophy/</w:t>
      </w:r>
      <w:r w:rsidRPr="00394E91">
        <w:rPr>
          <w:rFonts w:ascii="Times New Roman" w:hAnsi="Times New Roman"/>
          <w:sz w:val="24"/>
          <w:szCs w:val="24"/>
        </w:rPr>
        <w:br/>
        <w:t>Религиозно-философские и теологические тексты на сайтах:</w:t>
      </w:r>
      <w:r w:rsidRPr="00394E91">
        <w:rPr>
          <w:rFonts w:ascii="Times New Roman" w:hAnsi="Times New Roman"/>
          <w:sz w:val="24"/>
          <w:szCs w:val="24"/>
        </w:rPr>
        <w:br/>
        <w:t>http://relig.philos.msu.ru/rspr/</w:t>
      </w:r>
      <w:r w:rsidRPr="00394E91">
        <w:rPr>
          <w:rFonts w:ascii="Times New Roman" w:hAnsi="Times New Roman"/>
          <w:sz w:val="24"/>
          <w:szCs w:val="24"/>
        </w:rPr>
        <w:br/>
        <w:t>http://www.teolog.ru/</w:t>
      </w:r>
      <w:r w:rsidRPr="00394E91">
        <w:rPr>
          <w:rFonts w:ascii="Times New Roman" w:hAnsi="Times New Roman"/>
          <w:sz w:val="24"/>
          <w:szCs w:val="24"/>
        </w:rPr>
        <w:br/>
        <w:t>http://www.fatuma.net/islamindx-r.htm</w:t>
      </w:r>
      <w:r w:rsidRPr="00394E91">
        <w:rPr>
          <w:rFonts w:ascii="Times New Roman" w:hAnsi="Times New Roman"/>
          <w:sz w:val="24"/>
          <w:szCs w:val="24"/>
        </w:rPr>
        <w:br/>
        <w:t>http://www.waytoquran.net/</w:t>
      </w:r>
      <w:r w:rsidRPr="00394E91">
        <w:rPr>
          <w:rFonts w:ascii="Times New Roman" w:hAnsi="Times New Roman"/>
          <w:sz w:val="24"/>
          <w:szCs w:val="24"/>
        </w:rPr>
        <w:br/>
        <w:t>http://www.islamica.ru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lastRenderedPageBreak/>
        <w:t>http://www.koran.ru</w:t>
      </w:r>
      <w:r w:rsidRPr="00394E91">
        <w:rPr>
          <w:rFonts w:ascii="Times New Roman" w:hAnsi="Times New Roman"/>
          <w:sz w:val="24"/>
          <w:szCs w:val="24"/>
        </w:rPr>
        <w:br/>
        <w:t>http://www.islam.ru</w:t>
      </w:r>
      <w:r w:rsidRPr="00394E91">
        <w:rPr>
          <w:rFonts w:ascii="Times New Roman" w:hAnsi="Times New Roman"/>
          <w:sz w:val="24"/>
          <w:szCs w:val="24"/>
        </w:rPr>
        <w:br/>
        <w:t>http://quran.al-shia.com/ru/lib/new/01.htm</w:t>
      </w:r>
      <w:r w:rsidRPr="00394E91">
        <w:rPr>
          <w:rFonts w:ascii="Times New Roman" w:hAnsi="Times New Roman"/>
          <w:sz w:val="24"/>
          <w:szCs w:val="24"/>
        </w:rPr>
        <w:br/>
        <w:t>http://ethicscenter.ru/en/content/36.htm</w:t>
      </w:r>
      <w:r w:rsidRPr="00394E91">
        <w:rPr>
          <w:rFonts w:ascii="Times New Roman" w:hAnsi="Times New Roman"/>
          <w:sz w:val="24"/>
          <w:szCs w:val="24"/>
        </w:rPr>
        <w:br/>
        <w:t>http://www.waytoquran.net/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br/>
        <w:t>Основная:</w:t>
      </w:r>
      <w:r w:rsidRPr="00394E91">
        <w:rPr>
          <w:rFonts w:ascii="Times New Roman" w:hAnsi="Times New Roman"/>
          <w:sz w:val="24"/>
          <w:szCs w:val="24"/>
        </w:rPr>
        <w:br/>
        <w:t>Аринин Е.И. Религиоведение. Введение в основные концепции и термины. М., 2004.</w:t>
      </w:r>
      <w:r w:rsidRPr="00394E91">
        <w:rPr>
          <w:rFonts w:ascii="Times New Roman" w:hAnsi="Times New Roman"/>
          <w:sz w:val="24"/>
          <w:szCs w:val="24"/>
        </w:rPr>
        <w:br/>
        <w:t>Религия в истории и культуре: Учеб. для вузов / Под ред. М.Г. Писманика. М., 2000.</w:t>
      </w:r>
      <w:r w:rsidRPr="00394E91">
        <w:rPr>
          <w:rFonts w:ascii="Times New Roman" w:hAnsi="Times New Roman"/>
          <w:sz w:val="24"/>
          <w:szCs w:val="24"/>
        </w:rPr>
        <w:br/>
        <w:t>Введение в общее религиоведение / Под ред. И. Н. Яблокова. М.. 2001.</w:t>
      </w:r>
      <w:r w:rsidRPr="00394E91">
        <w:rPr>
          <w:rFonts w:ascii="Times New Roman" w:hAnsi="Times New Roman"/>
          <w:sz w:val="24"/>
          <w:szCs w:val="24"/>
        </w:rPr>
        <w:br/>
        <w:t>Библия. Книги Нового завета. Канонические (любое изд.).</w:t>
      </w:r>
      <w:r w:rsidRPr="00394E91">
        <w:rPr>
          <w:rFonts w:ascii="Times New Roman" w:hAnsi="Times New Roman"/>
          <w:sz w:val="24"/>
          <w:szCs w:val="24"/>
        </w:rPr>
        <w:br/>
        <w:t>Евангелие от Иоанна, послания Апостола Павла.</w:t>
      </w:r>
      <w:r w:rsidRPr="00394E91">
        <w:rPr>
          <w:rFonts w:ascii="Times New Roman" w:hAnsi="Times New Roman"/>
          <w:sz w:val="24"/>
          <w:szCs w:val="24"/>
        </w:rPr>
        <w:br/>
        <w:t>Коран / Пер. с араб. И.Ю. Крачковского. М., 1991.</w:t>
      </w:r>
      <w:r w:rsidRPr="00394E91">
        <w:rPr>
          <w:rFonts w:ascii="Times New Roman" w:hAnsi="Times New Roman"/>
          <w:sz w:val="24"/>
          <w:szCs w:val="24"/>
        </w:rPr>
        <w:br/>
        <w:t>Коран / Перевод смыслов и комментарии Валерии Пороховой. Дамасск-М., 1997.</w:t>
      </w:r>
      <w:r w:rsidRPr="00394E91">
        <w:rPr>
          <w:rFonts w:ascii="Times New Roman" w:hAnsi="Times New Roman"/>
          <w:sz w:val="24"/>
          <w:szCs w:val="24"/>
        </w:rPr>
        <w:br/>
        <w:t>Дополнительная:</w:t>
      </w:r>
      <w:r w:rsidRPr="00394E91">
        <w:rPr>
          <w:rFonts w:ascii="Times New Roman" w:hAnsi="Times New Roman"/>
          <w:sz w:val="24"/>
          <w:szCs w:val="24"/>
        </w:rPr>
        <w:br/>
        <w:t>Большаков О.Г. История Халифата: В 2 т. М., 1989-1993.</w:t>
      </w:r>
      <w:r w:rsidRPr="00394E91">
        <w:rPr>
          <w:rFonts w:ascii="Times New Roman" w:hAnsi="Times New Roman"/>
          <w:sz w:val="24"/>
          <w:szCs w:val="24"/>
        </w:rPr>
        <w:br/>
        <w:t>Булгаков С.Н. Свет невечерний. М.. 1994.</w:t>
      </w:r>
      <w:r w:rsidRPr="00394E91">
        <w:rPr>
          <w:rFonts w:ascii="Times New Roman" w:hAnsi="Times New Roman"/>
          <w:sz w:val="24"/>
          <w:szCs w:val="24"/>
        </w:rPr>
        <w:br/>
        <w:t>Велькер М. Христианство и плюрализм. М., 2001.</w:t>
      </w:r>
      <w:r w:rsidRPr="00394E91">
        <w:rPr>
          <w:rFonts w:ascii="Times New Roman" w:hAnsi="Times New Roman"/>
          <w:sz w:val="24"/>
          <w:szCs w:val="24"/>
        </w:rPr>
        <w:br/>
        <w:t>Гаман И.Г., Якоби Ф.Г. Философия чувства и веры. СПб., 2006.</w:t>
      </w:r>
      <w:r w:rsidRPr="00394E91">
        <w:rPr>
          <w:rFonts w:ascii="Times New Roman" w:hAnsi="Times New Roman"/>
          <w:sz w:val="24"/>
          <w:szCs w:val="24"/>
        </w:rPr>
        <w:br/>
        <w:t>Горичева Т. Христианство и современный мир. СПб., 1996.</w:t>
      </w:r>
      <w:r w:rsidRPr="00394E91">
        <w:rPr>
          <w:rFonts w:ascii="Times New Roman" w:hAnsi="Times New Roman"/>
          <w:sz w:val="24"/>
          <w:szCs w:val="24"/>
        </w:rPr>
        <w:br/>
        <w:t>Джейм У. Многообразие религиозного опыта. М.,1993.</w:t>
      </w:r>
      <w:r w:rsidRPr="00394E91">
        <w:rPr>
          <w:rFonts w:ascii="Times New Roman" w:hAnsi="Times New Roman"/>
          <w:sz w:val="24"/>
          <w:szCs w:val="24"/>
        </w:rPr>
        <w:br/>
        <w:t>Зеньковский В.В. Основы христианской философии. М., 1996.</w:t>
      </w:r>
      <w:r w:rsidRPr="00394E91">
        <w:rPr>
          <w:rFonts w:ascii="Times New Roman" w:hAnsi="Times New Roman"/>
          <w:sz w:val="24"/>
          <w:szCs w:val="24"/>
        </w:rPr>
        <w:br/>
        <w:t>Иордан М.В., Кузеев Р.Г., Червонная С.М. Ислам в Евразии. М., 2001.</w:t>
      </w:r>
      <w:r w:rsidRPr="00394E91">
        <w:rPr>
          <w:rFonts w:ascii="Times New Roman" w:hAnsi="Times New Roman"/>
          <w:sz w:val="24"/>
          <w:szCs w:val="24"/>
        </w:rPr>
        <w:br/>
        <w:t>Исак Ф. Быть мусульманином: ислам сегодня. Москва. 2002.</w:t>
      </w:r>
      <w:r w:rsidRPr="00394E91">
        <w:rPr>
          <w:rFonts w:ascii="Times New Roman" w:hAnsi="Times New Roman"/>
          <w:sz w:val="24"/>
          <w:szCs w:val="24"/>
        </w:rPr>
        <w:br/>
        <w:t>Ислам на постсоветском пространстве: взгляд изнутри / Под ред. А. Малашенко и М. Брилл Ол-котт. М., 2001.</w:t>
      </w:r>
      <w:r w:rsidRPr="00394E91">
        <w:rPr>
          <w:rFonts w:ascii="Times New Roman" w:hAnsi="Times New Roman"/>
          <w:sz w:val="24"/>
          <w:szCs w:val="24"/>
        </w:rPr>
        <w:br/>
        <w:t>Ислам: Энциклопедический словарь. М., 1991.</w:t>
      </w:r>
      <w:r w:rsidRPr="00394E91">
        <w:rPr>
          <w:rFonts w:ascii="Times New Roman" w:hAnsi="Times New Roman"/>
          <w:sz w:val="24"/>
          <w:szCs w:val="24"/>
        </w:rPr>
        <w:br/>
        <w:t>Кант И. Религия в пределах только разума // Трактаты. СПб., 2006 (и др. издания).</w:t>
      </w:r>
      <w:r w:rsidRPr="00394E91">
        <w:rPr>
          <w:rFonts w:ascii="Times New Roman" w:hAnsi="Times New Roman"/>
          <w:sz w:val="24"/>
          <w:szCs w:val="24"/>
        </w:rPr>
        <w:br/>
        <w:t>Карташев А.В. Вселенские соборы. М.,1994.</w:t>
      </w:r>
      <w:r w:rsidRPr="00394E91">
        <w:rPr>
          <w:rFonts w:ascii="Times New Roman" w:hAnsi="Times New Roman"/>
          <w:sz w:val="24"/>
          <w:szCs w:val="24"/>
        </w:rPr>
        <w:br/>
        <w:t>Кимелев Ю.А. Современная западная философия религии. М., 1989.</w:t>
      </w:r>
      <w:r w:rsidRPr="00394E91">
        <w:rPr>
          <w:rFonts w:ascii="Times New Roman" w:hAnsi="Times New Roman"/>
          <w:sz w:val="24"/>
          <w:szCs w:val="24"/>
        </w:rPr>
        <w:br/>
        <w:t>Киселев Г.С. Постмодерн и христианство // Вопросы философии. 2001. № 12.</w:t>
      </w:r>
      <w:r w:rsidRPr="00394E91">
        <w:rPr>
          <w:rFonts w:ascii="Times New Roman" w:hAnsi="Times New Roman"/>
          <w:sz w:val="24"/>
          <w:szCs w:val="24"/>
        </w:rPr>
        <w:br/>
        <w:t>Корбэн А. История Исламской философии. Пер. с фр. и прмеч. А. Кузнецова // http://quran.al-shia.com/ru/lib/new/01.htm</w:t>
      </w:r>
      <w:r w:rsidRPr="00394E91">
        <w:rPr>
          <w:rFonts w:ascii="Times New Roman" w:hAnsi="Times New Roman"/>
          <w:sz w:val="24"/>
          <w:szCs w:val="24"/>
        </w:rPr>
        <w:br/>
        <w:t>Лосев А.Ф. Личность и Абсолют. М., 1999.</w:t>
      </w:r>
      <w:r w:rsidRPr="00394E91">
        <w:rPr>
          <w:rFonts w:ascii="Times New Roman" w:hAnsi="Times New Roman"/>
          <w:sz w:val="24"/>
          <w:szCs w:val="24"/>
        </w:rPr>
        <w:br/>
        <w:t>Массэ А. Ислам: Очерк истории. Пер. с фр. 3-е изд. М., 1982.</w:t>
      </w:r>
      <w:r w:rsidRPr="00394E91">
        <w:rPr>
          <w:rFonts w:ascii="Times New Roman" w:hAnsi="Times New Roman"/>
          <w:sz w:val="24"/>
          <w:szCs w:val="24"/>
        </w:rPr>
        <w:br/>
        <w:t>Мень А. История религии: В 7 т. М., 1991. Т.1.</w:t>
      </w:r>
      <w:r w:rsidRPr="00394E91">
        <w:rPr>
          <w:rFonts w:ascii="Times New Roman" w:hAnsi="Times New Roman"/>
          <w:sz w:val="24"/>
          <w:szCs w:val="24"/>
        </w:rPr>
        <w:br/>
        <w:t>Позов А.С. Основы христианской философии. Мадрид, 1970.</w:t>
      </w:r>
      <w:r w:rsidRPr="00394E91">
        <w:rPr>
          <w:rFonts w:ascii="Times New Roman" w:hAnsi="Times New Roman"/>
          <w:sz w:val="24"/>
          <w:szCs w:val="24"/>
        </w:rPr>
        <w:br/>
        <w:t xml:space="preserve">Родионов М.А. Ислам классический. СПб., 2001. </w:t>
      </w:r>
      <w:r w:rsidRPr="00394E91">
        <w:rPr>
          <w:rFonts w:ascii="Times New Roman" w:hAnsi="Times New Roman"/>
          <w:sz w:val="24"/>
          <w:szCs w:val="24"/>
        </w:rPr>
        <w:br/>
        <w:t>Св. Григорий Палама. Триады в защиту священнобезмолствующих. М., 1995.</w:t>
      </w:r>
      <w:r w:rsidRPr="00394E91">
        <w:rPr>
          <w:rFonts w:ascii="Times New Roman" w:hAnsi="Times New Roman"/>
          <w:sz w:val="24"/>
          <w:szCs w:val="24"/>
        </w:rPr>
        <w:br/>
        <w:t>Св. Иоанн Дамаскин. Творения. Источник знания. М., 2002.</w:t>
      </w:r>
      <w:r w:rsidRPr="00394E91">
        <w:rPr>
          <w:rFonts w:ascii="Times New Roman" w:hAnsi="Times New Roman"/>
          <w:sz w:val="24"/>
          <w:szCs w:val="24"/>
        </w:rPr>
        <w:br/>
        <w:t>Смирнов А.В. Арабская философия (классический период) [статьи в Новой философской эн-циклопедии (М., 2000-2001)] // http://www.iph.ras.ru/~orient/win/publictn/texts/enc_sps.htm.</w:t>
      </w:r>
      <w:r w:rsidRPr="00394E91">
        <w:rPr>
          <w:rFonts w:ascii="Times New Roman" w:hAnsi="Times New Roman"/>
          <w:sz w:val="24"/>
          <w:szCs w:val="24"/>
        </w:rPr>
        <w:br/>
        <w:t xml:space="preserve">Смирнов А.В. Мусульманская этика. Статьи в энциклопедическом словаре «Этика» (М., 2001) // http://www.iph.ras.ru/~orient/win/publictn/texts/eth_sps.htm // Смирнов А.В. Нравственная природа че-ловека: арабо-мусульманская традиция // Этическая мысль: </w:t>
      </w:r>
      <w:r w:rsidRPr="00394E91">
        <w:rPr>
          <w:rFonts w:ascii="Times New Roman" w:hAnsi="Times New Roman"/>
          <w:sz w:val="24"/>
          <w:szCs w:val="24"/>
        </w:rPr>
        <w:lastRenderedPageBreak/>
        <w:t xml:space="preserve">Ежегодник. Вып. 1. М., 2000 // http://www.iph.ras.ru/~orient/win/publictn/texts/nrpr_ind.htm. </w:t>
      </w:r>
      <w:r w:rsidRPr="00394E91">
        <w:rPr>
          <w:rFonts w:ascii="Times New Roman" w:hAnsi="Times New Roman"/>
          <w:sz w:val="24"/>
          <w:szCs w:val="24"/>
        </w:rPr>
        <w:br/>
        <w:t>Смирнов А.В. О понятии «свобода» в арабо-мусульманской культуре // Историко-философский ежегодник-2003. М., 2004.</w:t>
      </w:r>
      <w:r w:rsidRPr="00394E91">
        <w:rPr>
          <w:rFonts w:ascii="Times New Roman" w:hAnsi="Times New Roman"/>
          <w:sz w:val="24"/>
          <w:szCs w:val="24"/>
        </w:rPr>
        <w:br/>
        <w:t>Соловьёв В.С. Вера, разум, опыт // Вопросы философии. 1994. № 1.</w:t>
      </w:r>
      <w:r w:rsidRPr="00394E91">
        <w:rPr>
          <w:rFonts w:ascii="Times New Roman" w:hAnsi="Times New Roman"/>
          <w:sz w:val="24"/>
          <w:szCs w:val="24"/>
        </w:rPr>
        <w:br/>
        <w:t>Соловьёв В.С. Чтения о Богочеловечестве // Соч.: В 2 т. М., 1989. Т.2.</w:t>
      </w:r>
      <w:r w:rsidRPr="00394E91">
        <w:rPr>
          <w:rFonts w:ascii="Times New Roman" w:hAnsi="Times New Roman"/>
          <w:sz w:val="24"/>
          <w:szCs w:val="24"/>
        </w:rPr>
        <w:br/>
        <w:t xml:space="preserve">Степанянц М.Т. Мусульманская концепция творения мира // История философии. Запад-Россия-Восток. Книга первая. Философия древности и средневековья. М., 1995. </w:t>
      </w:r>
      <w:r w:rsidRPr="00394E91">
        <w:rPr>
          <w:rFonts w:ascii="Times New Roman" w:hAnsi="Times New Roman"/>
          <w:sz w:val="24"/>
          <w:szCs w:val="24"/>
        </w:rPr>
        <w:br/>
        <w:t xml:space="preserve">Степанянц М.Т. Мусульманские концепции в философии и политике ХIХ-ХХ вв. М., 1982. </w:t>
      </w:r>
      <w:r w:rsidRPr="00394E91">
        <w:rPr>
          <w:rFonts w:ascii="Times New Roman" w:hAnsi="Times New Roman"/>
          <w:sz w:val="24"/>
          <w:szCs w:val="24"/>
        </w:rPr>
        <w:br/>
        <w:t>Тиллих П. Избранное: Теология культуры. М.. 1995.</w:t>
      </w:r>
      <w:r w:rsidRPr="00394E91">
        <w:rPr>
          <w:rFonts w:ascii="Times New Roman" w:hAnsi="Times New Roman"/>
          <w:sz w:val="24"/>
          <w:szCs w:val="24"/>
        </w:rPr>
        <w:br/>
        <w:t>Тиллих П. Систематическая теология. Т.1-2. М.-СПб., 2000.</w:t>
      </w:r>
      <w:r w:rsidRPr="00394E91">
        <w:rPr>
          <w:rFonts w:ascii="Times New Roman" w:hAnsi="Times New Roman"/>
          <w:sz w:val="24"/>
          <w:szCs w:val="24"/>
        </w:rPr>
        <w:br/>
        <w:t>Торбург М.Р. Постмодернистская критика христианской метафизики (Ж. Делёз) // Религиоведе-ние. 2001. №2.</w:t>
      </w:r>
      <w:r w:rsidRPr="00394E91">
        <w:rPr>
          <w:rFonts w:ascii="Times New Roman" w:hAnsi="Times New Roman"/>
          <w:sz w:val="24"/>
          <w:szCs w:val="24"/>
        </w:rPr>
        <w:br/>
        <w:t>Тримингэм Дж.С. Суфийские ордены в исламе. Пер. с англ. А.А.Ставиской /Ред. и предисл. О.Ф.Акимушкина. М., 1989.</w:t>
      </w:r>
      <w:r w:rsidRPr="00394E91">
        <w:rPr>
          <w:rFonts w:ascii="Times New Roman" w:hAnsi="Times New Roman"/>
          <w:sz w:val="24"/>
          <w:szCs w:val="24"/>
        </w:rPr>
        <w:br/>
        <w:t>Федеральный закон «О свободе совести и религиозных объединениях»// Собрание законода-тельства Российской Федерации. Ст.4465 (любое издание).</w:t>
      </w:r>
      <w:r w:rsidRPr="00394E91">
        <w:rPr>
          <w:rFonts w:ascii="Times New Roman" w:hAnsi="Times New Roman"/>
          <w:sz w:val="24"/>
          <w:szCs w:val="24"/>
        </w:rPr>
        <w:br/>
        <w:t>Флоренский П.А. Столп и утверждение Истины. М., 1990.</w:t>
      </w:r>
      <w:r w:rsidRPr="00394E91">
        <w:rPr>
          <w:rFonts w:ascii="Times New Roman" w:hAnsi="Times New Roman"/>
          <w:sz w:val="24"/>
          <w:szCs w:val="24"/>
        </w:rPr>
        <w:br/>
        <w:t>Фролова Е.А. История средневековой арабо-исламской философии, М., 1995.</w:t>
      </w:r>
      <w:r w:rsidRPr="00394E91">
        <w:rPr>
          <w:rFonts w:ascii="Times New Roman" w:hAnsi="Times New Roman"/>
          <w:sz w:val="24"/>
          <w:szCs w:val="24"/>
        </w:rPr>
        <w:br/>
        <w:t>Фролова Е.А. Проблема веры и знания в арабской философии М., 1983</w:t>
      </w:r>
      <w:r w:rsidRPr="00394E91">
        <w:rPr>
          <w:rFonts w:ascii="Times New Roman" w:hAnsi="Times New Roman"/>
          <w:sz w:val="24"/>
          <w:szCs w:val="24"/>
        </w:rPr>
        <w:br/>
        <w:t>Фромм Э. Психоанализ и религия. Иметь или быть? М.,1990.</w:t>
      </w:r>
      <w:r w:rsidRPr="00394E91">
        <w:rPr>
          <w:rFonts w:ascii="Times New Roman" w:hAnsi="Times New Roman"/>
          <w:sz w:val="24"/>
          <w:szCs w:val="24"/>
        </w:rPr>
        <w:br/>
        <w:t>Человенко Т.Г. Актуальные проблемы феноменологического анализа религиозных явлений. Орёл, 2006.</w:t>
      </w:r>
      <w:r w:rsidRPr="00394E91">
        <w:rPr>
          <w:rFonts w:ascii="Times New Roman" w:hAnsi="Times New Roman"/>
          <w:sz w:val="24"/>
          <w:szCs w:val="24"/>
        </w:rPr>
        <w:br/>
        <w:t>Чичерин Б.Н. Наука и религия. М., 1999.</w:t>
      </w:r>
      <w:r w:rsidRPr="00394E91">
        <w:rPr>
          <w:rFonts w:ascii="Times New Roman" w:hAnsi="Times New Roman"/>
          <w:sz w:val="24"/>
          <w:szCs w:val="24"/>
        </w:rPr>
        <w:br/>
        <w:t>Шаймухамбетова Г.Б., Арабоязычная философия средневековья и классическая традиция (на-чальный период). М., 1979.</w:t>
      </w:r>
      <w:r w:rsidRPr="00394E91">
        <w:rPr>
          <w:rFonts w:ascii="Times New Roman" w:hAnsi="Times New Roman"/>
          <w:sz w:val="24"/>
          <w:szCs w:val="24"/>
        </w:rPr>
        <w:br/>
        <w:t>Шах И. Суфизм. М., 1998.</w:t>
      </w:r>
      <w:r w:rsidRPr="00394E91">
        <w:rPr>
          <w:rFonts w:ascii="Times New Roman" w:hAnsi="Times New Roman"/>
          <w:sz w:val="24"/>
          <w:szCs w:val="24"/>
        </w:rPr>
        <w:br/>
        <w:t>Шеллинг Ф.В.Й. Философия откровения: В 2 т. СПб., 2002.</w:t>
      </w:r>
      <w:r w:rsidRPr="00394E91">
        <w:rPr>
          <w:rFonts w:ascii="Times New Roman" w:hAnsi="Times New Roman"/>
          <w:sz w:val="24"/>
          <w:szCs w:val="24"/>
        </w:rPr>
        <w:br/>
        <w:t>Шлейермахер Ф. Речи о религии. М., 1996.</w:t>
      </w:r>
      <w:r w:rsidRPr="00394E91">
        <w:rPr>
          <w:rFonts w:ascii="Times New Roman" w:hAnsi="Times New Roman"/>
          <w:sz w:val="24"/>
          <w:szCs w:val="24"/>
        </w:rPr>
        <w:br/>
        <w:t xml:space="preserve">Элиаде М. История веры и религиозных идей: В 3 т. М., 2002. </w:t>
      </w:r>
      <w:r w:rsidRPr="00394E91">
        <w:rPr>
          <w:rFonts w:ascii="Times New Roman" w:hAnsi="Times New Roman"/>
          <w:sz w:val="24"/>
          <w:szCs w:val="24"/>
        </w:rPr>
        <w:br/>
        <w:t>Элиаде М. Очерки сравнительного религиоведения / Пер. с англ., ответ. ред. В.Я. Петрухин. М., 1999.</w:t>
      </w:r>
      <w:r w:rsidRPr="00394E91">
        <w:rPr>
          <w:rFonts w:ascii="Times New Roman" w:hAnsi="Times New Roman"/>
          <w:sz w:val="24"/>
          <w:szCs w:val="24"/>
        </w:rPr>
        <w:br/>
        <w:t>Эррикер К. Буддизм. Пер. с англ. Л.Бесковой. М., 2001.</w:t>
      </w:r>
      <w:r w:rsidRPr="00394E91">
        <w:rPr>
          <w:rFonts w:ascii="Times New Roman" w:hAnsi="Times New Roman"/>
          <w:sz w:val="24"/>
          <w:szCs w:val="24"/>
        </w:rPr>
        <w:br/>
        <w:t>Юнг К. Психология и религия. Архетип и символ. М.,1991.</w:t>
      </w:r>
      <w:r w:rsidRPr="00394E91">
        <w:rPr>
          <w:rFonts w:ascii="Times New Roman" w:hAnsi="Times New Roman"/>
          <w:sz w:val="24"/>
          <w:szCs w:val="24"/>
        </w:rPr>
        <w:br/>
        <w:t>Основные интернет-источники:</w:t>
      </w:r>
      <w:r w:rsidRPr="00394E91">
        <w:rPr>
          <w:rFonts w:ascii="Times New Roman" w:hAnsi="Times New Roman"/>
          <w:sz w:val="24"/>
          <w:szCs w:val="24"/>
        </w:rPr>
        <w:br/>
        <w:t>http://antology.rchgi.spb.ru/info.rus.htm</w:t>
      </w:r>
      <w:r w:rsidRPr="00394E91">
        <w:rPr>
          <w:rFonts w:ascii="Times New Roman" w:hAnsi="Times New Roman"/>
          <w:sz w:val="24"/>
          <w:szCs w:val="24"/>
        </w:rPr>
        <w:br/>
        <w:t>http://buddhism.org.ru/</w:t>
      </w:r>
      <w:r w:rsidRPr="00394E91">
        <w:rPr>
          <w:rFonts w:ascii="Times New Roman" w:hAnsi="Times New Roman"/>
          <w:sz w:val="24"/>
          <w:szCs w:val="24"/>
        </w:rPr>
        <w:br/>
        <w:t>http://relig.philos.msu.ru/rspr/</w:t>
      </w:r>
      <w:r w:rsidRPr="00394E91">
        <w:rPr>
          <w:rFonts w:ascii="Times New Roman" w:hAnsi="Times New Roman"/>
          <w:sz w:val="24"/>
          <w:szCs w:val="24"/>
        </w:rPr>
        <w:br/>
        <w:t>http://www.fatuma.net/islamindx-r.htm</w:t>
      </w:r>
      <w:r w:rsidRPr="00394E91">
        <w:rPr>
          <w:rFonts w:ascii="Times New Roman" w:hAnsi="Times New Roman"/>
          <w:sz w:val="24"/>
          <w:szCs w:val="24"/>
        </w:rPr>
        <w:br/>
        <w:t>http://www.hristianstvo.ru/culture/science/philosophy/</w:t>
      </w:r>
      <w:r w:rsidRPr="00394E91">
        <w:rPr>
          <w:rFonts w:ascii="Times New Roman" w:hAnsi="Times New Roman"/>
          <w:sz w:val="24"/>
          <w:szCs w:val="24"/>
        </w:rPr>
        <w:br/>
        <w:t>http://www.islam.ru</w:t>
      </w:r>
      <w:r w:rsidRPr="00394E91">
        <w:rPr>
          <w:rFonts w:ascii="Times New Roman" w:hAnsi="Times New Roman"/>
          <w:sz w:val="24"/>
          <w:szCs w:val="24"/>
        </w:rPr>
        <w:br/>
        <w:t>http://www.islamica.ru</w:t>
      </w:r>
      <w:r w:rsidRPr="00394E91">
        <w:rPr>
          <w:rFonts w:ascii="Times New Roman" w:hAnsi="Times New Roman"/>
          <w:sz w:val="24"/>
          <w:szCs w:val="24"/>
        </w:rPr>
        <w:br/>
        <w:t>http://www.koran.ru</w:t>
      </w:r>
      <w:r w:rsidRPr="00394E91">
        <w:rPr>
          <w:rFonts w:ascii="Times New Roman" w:hAnsi="Times New Roman"/>
          <w:sz w:val="24"/>
          <w:szCs w:val="24"/>
        </w:rPr>
        <w:br/>
        <w:t>http://www.pravoslavie-islam.ru/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br/>
        <w:t>РЕКОМЕНДУЕМАЯ ЛИТЕРАТУРА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lastRenderedPageBreak/>
        <w:t>Основная:</w:t>
      </w:r>
      <w:r w:rsidRPr="00394E91">
        <w:rPr>
          <w:rFonts w:ascii="Times New Roman" w:hAnsi="Times New Roman"/>
          <w:sz w:val="24"/>
          <w:szCs w:val="24"/>
        </w:rPr>
        <w:br/>
        <w:t>Введение в общее религиоведение / Под ред. И. Н. Яблокова. М.. 2001.</w:t>
      </w:r>
      <w:r w:rsidRPr="00394E91">
        <w:rPr>
          <w:rFonts w:ascii="Times New Roman" w:hAnsi="Times New Roman"/>
          <w:sz w:val="24"/>
          <w:szCs w:val="24"/>
        </w:rPr>
        <w:br/>
        <w:t>Основы религиоведения: Учеб. для вузов / Под ред. И.Н. Яблокова. М.,1994.</w:t>
      </w:r>
      <w:r w:rsidRPr="00394E91">
        <w:rPr>
          <w:rFonts w:ascii="Times New Roman" w:hAnsi="Times New Roman"/>
          <w:sz w:val="24"/>
          <w:szCs w:val="24"/>
        </w:rPr>
        <w:br/>
        <w:t>Коран. / Пер. с араб. И.Ю.Крачковского. - М.,1991.</w:t>
      </w:r>
      <w:r w:rsidRPr="00394E91">
        <w:rPr>
          <w:rFonts w:ascii="Times New Roman" w:hAnsi="Times New Roman"/>
          <w:sz w:val="24"/>
          <w:szCs w:val="24"/>
        </w:rPr>
        <w:br/>
        <w:t>Дополнительная:</w:t>
      </w:r>
      <w:r w:rsidRPr="00394E91">
        <w:rPr>
          <w:rFonts w:ascii="Times New Roman" w:hAnsi="Times New Roman"/>
          <w:sz w:val="24"/>
          <w:szCs w:val="24"/>
        </w:rPr>
        <w:br/>
        <w:t>Коран / Перевод смыслов и комментарии Валерии Пороховой. Дамасск-М., 1997.</w:t>
      </w:r>
      <w:r w:rsidRPr="00394E91">
        <w:rPr>
          <w:rFonts w:ascii="Times New Roman" w:hAnsi="Times New Roman"/>
          <w:sz w:val="24"/>
          <w:szCs w:val="24"/>
        </w:rPr>
        <w:br/>
        <w:t>Корбэн А. История Исламской философии. Пер. с фр. и прмеч. А. Кузнецова // http://quran.al-shia.com/ru/lib/new/01.htm</w:t>
      </w:r>
      <w:r w:rsidRPr="00394E91">
        <w:rPr>
          <w:rFonts w:ascii="Times New Roman" w:hAnsi="Times New Roman"/>
          <w:sz w:val="24"/>
          <w:szCs w:val="24"/>
        </w:rPr>
        <w:br/>
        <w:t>Максуд Р. Ислам. М.,1999.</w:t>
      </w:r>
      <w:r w:rsidRPr="00394E91">
        <w:rPr>
          <w:rFonts w:ascii="Times New Roman" w:hAnsi="Times New Roman"/>
          <w:sz w:val="24"/>
          <w:szCs w:val="24"/>
        </w:rPr>
        <w:br/>
        <w:t>Массэ А. Ислам: Очерк истории. Пер. с фр. - 3-е изд. М., 1982.</w:t>
      </w:r>
      <w:r w:rsidRPr="00394E91">
        <w:rPr>
          <w:rFonts w:ascii="Times New Roman" w:hAnsi="Times New Roman"/>
          <w:sz w:val="24"/>
          <w:szCs w:val="24"/>
        </w:rPr>
        <w:br/>
        <w:t xml:space="preserve">Смирнов А.В. Арабская философия (классический период) [статьи в Новой философской эн-циклопедии (М.: Мысль, 2000-2001)] // http://www.iph.ras.ru/~orient/win/publictn/texts/enc_sps.htm. </w:t>
      </w:r>
      <w:r w:rsidRPr="00394E91">
        <w:rPr>
          <w:rFonts w:ascii="Times New Roman" w:hAnsi="Times New Roman"/>
          <w:sz w:val="24"/>
          <w:szCs w:val="24"/>
        </w:rPr>
        <w:br/>
        <w:t xml:space="preserve">Смирнов А.В. Арабская философия (классический период) [статьи в энциклопедии «Кругосвет» (www . krugosvet . ru) // http://www.iph.ras.ru/~orient/win/publictn/mvn/ind.htm. </w:t>
      </w:r>
      <w:r w:rsidRPr="00394E91">
        <w:rPr>
          <w:rFonts w:ascii="Times New Roman" w:hAnsi="Times New Roman"/>
          <w:sz w:val="24"/>
          <w:szCs w:val="24"/>
        </w:rPr>
        <w:br/>
        <w:t xml:space="preserve">Смирнов А.В. Дуализм и монизм: различие и сходство двух вариантов суфийской этики (Статья опубликована в издании: Сравнительная философия: Моральная философия в контексте многообра-зия культур. М.: Изд. фирма «Вост. лит-ра» РАН, 2004. С. 243-251)// http://www.iph.ras.ru/~orient/win/publictn/texts_2/dm_i.htm. </w:t>
      </w:r>
      <w:r w:rsidRPr="00394E91">
        <w:rPr>
          <w:rFonts w:ascii="Times New Roman" w:hAnsi="Times New Roman"/>
          <w:sz w:val="24"/>
          <w:szCs w:val="24"/>
        </w:rPr>
        <w:br/>
        <w:t xml:space="preserve">Смирнов А.В. Классическая арабо-мусульманская этическая мысль // История этических уче-ний / Ред. А.А.Гусейнов. М., 2003. С. 204-309 // http://www.iph.ras.ru/~orient/win/publictn/mus_eth/mus_eth.htm. </w:t>
      </w:r>
      <w:r w:rsidRPr="00394E91">
        <w:rPr>
          <w:rFonts w:ascii="Times New Roman" w:hAnsi="Times New Roman"/>
          <w:sz w:val="24"/>
          <w:szCs w:val="24"/>
        </w:rPr>
        <w:br/>
        <w:t xml:space="preserve">Смирнов А.В. Мусульманская этика. Статьи в энциклопедическом словаре «Этика» (М., 2001) // http://www.iph.ras.ru/~orient/win/publictn/texts/eth_sps.htm. </w:t>
      </w:r>
      <w:r w:rsidRPr="00394E91">
        <w:rPr>
          <w:rFonts w:ascii="Times New Roman" w:hAnsi="Times New Roman"/>
          <w:sz w:val="24"/>
          <w:szCs w:val="24"/>
        </w:rPr>
        <w:br/>
        <w:t>Фролова Е.А. Проблема веры и знания в арабской философии М., 1983</w:t>
      </w:r>
      <w:r w:rsidRPr="00394E91">
        <w:rPr>
          <w:rFonts w:ascii="Times New Roman" w:hAnsi="Times New Roman"/>
          <w:sz w:val="24"/>
          <w:szCs w:val="24"/>
        </w:rPr>
        <w:br/>
        <w:t>Фролова Е.А. История средневековой арабо-исламской философии, М., 1995.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br/>
        <w:t>ИСЛАМСКАЯ ТЕОЛОГИЯ - ВВЕДЕНИЕ</w:t>
      </w:r>
      <w:r w:rsidRPr="00394E91">
        <w:rPr>
          <w:rFonts w:ascii="Times New Roman" w:hAnsi="Times New Roman"/>
          <w:sz w:val="24"/>
          <w:szCs w:val="24"/>
        </w:rPr>
        <w:br/>
        <w:t>Али-заде А.А. Исламский энциклопедический словарь. М.: Ансар, 2007.</w:t>
      </w:r>
      <w:r w:rsidRPr="00394E91">
        <w:rPr>
          <w:rFonts w:ascii="Times New Roman" w:hAnsi="Times New Roman"/>
          <w:sz w:val="24"/>
          <w:szCs w:val="24"/>
        </w:rPr>
        <w:br/>
        <w:t xml:space="preserve">Батыр Рустам. Абу-Ханифа: жизнь и наследие. Часть 1. Нижний Новгород – Ярославль: ИД «Медина», 2007. </w:t>
      </w:r>
      <w:r w:rsidRPr="00394E91">
        <w:rPr>
          <w:rFonts w:ascii="Times New Roman" w:hAnsi="Times New Roman"/>
          <w:sz w:val="24"/>
          <w:szCs w:val="24"/>
        </w:rPr>
        <w:br/>
        <w:t>Бёртон Дж. Мусульманское предание: Введение в хадисоведение. Пер. с англ. СПб.: Диля, 2006.</w:t>
      </w:r>
      <w:r w:rsidRPr="00394E91">
        <w:rPr>
          <w:rFonts w:ascii="Times New Roman" w:hAnsi="Times New Roman"/>
          <w:sz w:val="24"/>
          <w:szCs w:val="24"/>
        </w:rPr>
        <w:br/>
        <w:t>Журавский А. Ислам. М.: изд-во «Весь Мир», 2004.</w:t>
      </w:r>
      <w:r w:rsidRPr="00394E91">
        <w:rPr>
          <w:rFonts w:ascii="Times New Roman" w:hAnsi="Times New Roman"/>
          <w:sz w:val="24"/>
          <w:szCs w:val="24"/>
        </w:rPr>
        <w:br/>
        <w:t>Зарринкуб, Абдол Хосейн. Исламская цивилизация. М.: Андалус, 2004.</w:t>
      </w:r>
      <w:r w:rsidRPr="00394E91">
        <w:rPr>
          <w:rFonts w:ascii="Times New Roman" w:hAnsi="Times New Roman"/>
          <w:sz w:val="24"/>
          <w:szCs w:val="24"/>
        </w:rPr>
        <w:br/>
        <w:t>Ибн Хаджар аль-‘Аскалани. Булуг ал-марам. Достижение цели. Книга – 1. Пер. с арабского Э. Кулиева. М.: Умма, 2003.</w:t>
      </w:r>
      <w:r w:rsidRPr="00394E91">
        <w:rPr>
          <w:rFonts w:ascii="Times New Roman" w:hAnsi="Times New Roman"/>
          <w:sz w:val="24"/>
          <w:szCs w:val="24"/>
        </w:rPr>
        <w:br/>
        <w:t>Ибн Хишам. Жизнеописание Пророка Мухаммада. Перевод с араб. Н.А. Гайнуллина. М.: Умма, 2002.</w:t>
      </w:r>
      <w:r w:rsidRPr="00394E91">
        <w:rPr>
          <w:rFonts w:ascii="Times New Roman" w:hAnsi="Times New Roman"/>
          <w:sz w:val="24"/>
          <w:szCs w:val="24"/>
        </w:rPr>
        <w:br/>
        <w:t>Ильм усул аль-фикх. М.: Сад, 2005.</w:t>
      </w:r>
      <w:r w:rsidRPr="00394E91">
        <w:rPr>
          <w:rFonts w:ascii="Times New Roman" w:hAnsi="Times New Roman"/>
          <w:sz w:val="24"/>
          <w:szCs w:val="24"/>
        </w:rPr>
        <w:br/>
        <w:t>Ислам: Историографические очерки. М.: Наука, 1991.</w:t>
      </w:r>
      <w:r w:rsidRPr="00394E91">
        <w:rPr>
          <w:rFonts w:ascii="Times New Roman" w:hAnsi="Times New Roman"/>
          <w:sz w:val="24"/>
          <w:szCs w:val="24"/>
        </w:rPr>
        <w:br/>
        <w:t>Ислам на европейском Востоке: Энциклопедический словарь. Казань: Магариф, 2004.</w:t>
      </w:r>
      <w:r w:rsidRPr="00394E91">
        <w:rPr>
          <w:rFonts w:ascii="Times New Roman" w:hAnsi="Times New Roman"/>
          <w:sz w:val="24"/>
          <w:szCs w:val="24"/>
        </w:rPr>
        <w:br/>
        <w:t>Ислам: Энциклопедический словарь. М.: Наука, 1991 (ИЭС).</w:t>
      </w:r>
      <w:r w:rsidRPr="00394E91">
        <w:rPr>
          <w:rFonts w:ascii="Times New Roman" w:hAnsi="Times New Roman"/>
          <w:sz w:val="24"/>
          <w:szCs w:val="24"/>
        </w:rPr>
        <w:br/>
        <w:t>Кулиев Э. На пути к Корану. М.: Умма, 2003.</w:t>
      </w:r>
      <w:r w:rsidRPr="00394E91">
        <w:rPr>
          <w:rFonts w:ascii="Times New Roman" w:hAnsi="Times New Roman"/>
          <w:sz w:val="24"/>
          <w:szCs w:val="24"/>
        </w:rPr>
        <w:br/>
        <w:t>Мец Адам. Мусульманский Ренессанс. Пер. с нем., предисл., библиогр. и указатель Д.Е. Бер-тельса. М.: Из-во «ВиМ», 1996.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lastRenderedPageBreak/>
        <w:t>Рахман Х.У. Краткая история ислама. М.: Умма, 2002.</w:t>
      </w:r>
      <w:r w:rsidRPr="00394E91">
        <w:rPr>
          <w:rFonts w:ascii="Times New Roman" w:hAnsi="Times New Roman"/>
          <w:sz w:val="24"/>
          <w:szCs w:val="24"/>
        </w:rPr>
        <w:br/>
        <w:t>Рудольф, Ульрих. Ал-Матуриди и суннитская теология в Самарканде. Перевод с немецкого Л. Трутановой, Алматы: Фонд «XXI век», 1999.</w:t>
      </w:r>
      <w:r w:rsidRPr="00394E91">
        <w:rPr>
          <w:rFonts w:ascii="Times New Roman" w:hAnsi="Times New Roman"/>
          <w:sz w:val="24"/>
          <w:szCs w:val="24"/>
        </w:rPr>
        <w:br/>
        <w:t>Сафиуллина Р.Р. Арабская книга в духовной культуре татарского народа. Казань: Алма-Лит, 2003.</w:t>
      </w:r>
      <w:r w:rsidRPr="00394E91">
        <w:rPr>
          <w:rFonts w:ascii="Times New Roman" w:hAnsi="Times New Roman"/>
          <w:sz w:val="24"/>
          <w:szCs w:val="24"/>
        </w:rPr>
        <w:br/>
        <w:t>ас-Суйти, Джалал ад-дин. Совершенство в коранических науках. Вып. 1: Учение о толковании Корана. М.: ИД «Муравей», 2000.</w:t>
      </w:r>
      <w:r w:rsidRPr="00394E91">
        <w:rPr>
          <w:rFonts w:ascii="Times New Roman" w:hAnsi="Times New Roman"/>
          <w:sz w:val="24"/>
          <w:szCs w:val="24"/>
        </w:rPr>
        <w:br/>
        <w:t>Тораваль Ив. Энциклопедический словарь: Мусульманская цивилизация. М.: Лори, 2001. татьи «Библиотеки», «Медресе».</w:t>
      </w:r>
      <w:r w:rsidRPr="00394E91">
        <w:rPr>
          <w:rFonts w:ascii="Times New Roman" w:hAnsi="Times New Roman"/>
          <w:sz w:val="24"/>
          <w:szCs w:val="24"/>
        </w:rPr>
        <w:br/>
        <w:t>Уотт У.М. Коранистика: введение. Пер. с англ. СПб.: Диля, 2005.</w:t>
      </w:r>
      <w:r w:rsidRPr="00394E91">
        <w:rPr>
          <w:rFonts w:ascii="Times New Roman" w:hAnsi="Times New Roman"/>
          <w:sz w:val="24"/>
          <w:szCs w:val="24"/>
        </w:rPr>
        <w:br/>
        <w:t>Уотт У.М. Мухаммад в Мекке. Пер. с англ. СПб.: Диля, 2006.</w:t>
      </w:r>
      <w:r w:rsidRPr="00394E91">
        <w:rPr>
          <w:rFonts w:ascii="Times New Roman" w:hAnsi="Times New Roman"/>
          <w:sz w:val="24"/>
          <w:szCs w:val="24"/>
        </w:rPr>
        <w:br/>
        <w:t>Фильштинский И.М. История арабов и Халифата (750-1216 гг.). М.: Муравей, 2001.</w:t>
      </w:r>
      <w:r w:rsidRPr="00394E91">
        <w:rPr>
          <w:rFonts w:ascii="Times New Roman" w:hAnsi="Times New Roman"/>
          <w:sz w:val="24"/>
          <w:szCs w:val="24"/>
        </w:rPr>
        <w:br/>
        <w:t>Чакан, Исмаил Лутфи. Ильм усул аль-хадис. М.: Сад, 2004.</w:t>
      </w:r>
      <w:r w:rsidRPr="00394E91">
        <w:rPr>
          <w:rFonts w:ascii="Times New Roman" w:hAnsi="Times New Roman"/>
          <w:sz w:val="24"/>
          <w:szCs w:val="24"/>
        </w:rPr>
        <w:br/>
        <w:t>аш-Шахрастани, Мухаммад. Книга о религиях и сектах. Часть 1. Ислам. Пер. с араб., введение и комментарий С.М. Прозорова. Серия «Памятники письменности Востока» LXXV. М.: Наука, 1984.</w:t>
      </w:r>
      <w:r w:rsidRPr="00394E91">
        <w:rPr>
          <w:rFonts w:ascii="Times New Roman" w:hAnsi="Times New Roman"/>
          <w:sz w:val="24"/>
          <w:szCs w:val="24"/>
        </w:rPr>
        <w:br/>
        <w:t>Темы:</w:t>
      </w:r>
      <w:r w:rsidRPr="00394E91">
        <w:rPr>
          <w:rFonts w:ascii="Times New Roman" w:hAnsi="Times New Roman"/>
          <w:sz w:val="24"/>
          <w:szCs w:val="24"/>
        </w:rPr>
        <w:br/>
        <w:t>Медресе, библиотеки, книжное дело, отношение к книгам</w:t>
      </w:r>
      <w:r w:rsidRPr="00394E91">
        <w:rPr>
          <w:rFonts w:ascii="Times New Roman" w:hAnsi="Times New Roman"/>
          <w:sz w:val="24"/>
          <w:szCs w:val="24"/>
        </w:rPr>
        <w:br/>
        <w:t>Зарринкуб, Абдол Хосейн. Исламская цивилизация: с.42-50 (главы «Книги и библиотеки», «Школы и университеты»).</w:t>
      </w:r>
      <w:r w:rsidRPr="00394E91">
        <w:rPr>
          <w:rFonts w:ascii="Times New Roman" w:hAnsi="Times New Roman"/>
          <w:sz w:val="24"/>
          <w:szCs w:val="24"/>
        </w:rPr>
        <w:br/>
        <w:t>Мец Адам. Мусульманский Ренессанс: с.169-181 (глава «Ученые»).</w:t>
      </w:r>
      <w:r w:rsidRPr="00394E91">
        <w:rPr>
          <w:rFonts w:ascii="Times New Roman" w:hAnsi="Times New Roman"/>
          <w:sz w:val="24"/>
          <w:szCs w:val="24"/>
        </w:rPr>
        <w:br/>
        <w:t>Рахман Х.У. Краткая история ислама: с.255-257, 286-287, 351-352, 361-362.</w:t>
      </w:r>
      <w:r w:rsidRPr="00394E91">
        <w:rPr>
          <w:rFonts w:ascii="Times New Roman" w:hAnsi="Times New Roman"/>
          <w:sz w:val="24"/>
          <w:szCs w:val="24"/>
        </w:rPr>
        <w:br/>
        <w:t>Тораваль Ив. Энциклопедический словарь: Мусульманская цивилизация: статьи «Библиотеки», «Медресе».</w:t>
      </w:r>
      <w:r w:rsidRPr="00394E91">
        <w:rPr>
          <w:rFonts w:ascii="Times New Roman" w:hAnsi="Times New Roman"/>
          <w:sz w:val="24"/>
          <w:szCs w:val="24"/>
        </w:rPr>
        <w:br/>
        <w:t>Толкование Корана (тафсир).</w:t>
      </w:r>
      <w:r w:rsidRPr="00394E91">
        <w:rPr>
          <w:rFonts w:ascii="Times New Roman" w:hAnsi="Times New Roman"/>
          <w:sz w:val="24"/>
          <w:szCs w:val="24"/>
        </w:rPr>
        <w:br/>
        <w:t>ИЭС: статья «Тафсир ал-Куран».</w:t>
      </w:r>
      <w:r w:rsidRPr="00394E91">
        <w:rPr>
          <w:rFonts w:ascii="Times New Roman" w:hAnsi="Times New Roman"/>
          <w:sz w:val="24"/>
          <w:szCs w:val="24"/>
        </w:rPr>
        <w:br/>
        <w:t>Кулиев Э. На пути к Корану: с.133-136, 181-188.</w:t>
      </w:r>
      <w:r w:rsidRPr="00394E91">
        <w:rPr>
          <w:rFonts w:ascii="Times New Roman" w:hAnsi="Times New Roman"/>
          <w:sz w:val="24"/>
          <w:szCs w:val="24"/>
        </w:rPr>
        <w:br/>
        <w:t>Мец Адам. Мусульманский Ренессанс: с.191-195 (глава «Богословие»).</w:t>
      </w:r>
      <w:r w:rsidRPr="00394E91">
        <w:rPr>
          <w:rFonts w:ascii="Times New Roman" w:hAnsi="Times New Roman"/>
          <w:sz w:val="24"/>
          <w:szCs w:val="24"/>
        </w:rPr>
        <w:br/>
        <w:t>Сафиуллина Р.Р. Арабская книга в духовной культуре татарского народа: с.62-73.</w:t>
      </w:r>
      <w:r w:rsidRPr="00394E91">
        <w:rPr>
          <w:rFonts w:ascii="Times New Roman" w:hAnsi="Times New Roman"/>
          <w:sz w:val="24"/>
          <w:szCs w:val="24"/>
        </w:rPr>
        <w:br/>
        <w:t>ас-Суйти, Джалал ад-дин. Совершенство в коранических науках. Вып. 1: Учение о толковании Корана: с.8-23.</w:t>
      </w:r>
      <w:r w:rsidRPr="00394E91">
        <w:rPr>
          <w:rFonts w:ascii="Times New Roman" w:hAnsi="Times New Roman"/>
          <w:sz w:val="24"/>
          <w:szCs w:val="24"/>
        </w:rPr>
        <w:br/>
        <w:t xml:space="preserve">Уотт У.М. Коранистика: введение: с.193-196. </w:t>
      </w:r>
      <w:r w:rsidRPr="00394E91">
        <w:rPr>
          <w:rFonts w:ascii="Times New Roman" w:hAnsi="Times New Roman"/>
          <w:sz w:val="24"/>
          <w:szCs w:val="24"/>
        </w:rPr>
        <w:br/>
        <w:t>Собирание хадисов.</w:t>
      </w:r>
      <w:r w:rsidRPr="00394E91">
        <w:rPr>
          <w:rFonts w:ascii="Times New Roman" w:hAnsi="Times New Roman"/>
          <w:sz w:val="24"/>
          <w:szCs w:val="24"/>
        </w:rPr>
        <w:br/>
        <w:t>Бёртон Дж. Мусульманское предание: Введение в хадисоведение: с.184-194.</w:t>
      </w:r>
      <w:r w:rsidRPr="00394E91">
        <w:rPr>
          <w:rFonts w:ascii="Times New Roman" w:hAnsi="Times New Roman"/>
          <w:sz w:val="24"/>
          <w:szCs w:val="24"/>
        </w:rPr>
        <w:br/>
        <w:t>Журавский А. Ислам: с.51-57.</w:t>
      </w:r>
      <w:r w:rsidRPr="00394E91">
        <w:rPr>
          <w:rFonts w:ascii="Times New Roman" w:hAnsi="Times New Roman"/>
          <w:sz w:val="24"/>
          <w:szCs w:val="24"/>
        </w:rPr>
        <w:br/>
        <w:t>Ибн Хаджар аль-‘Аскалани. Булуг ал-марам. Достижение цели: с.5-6, 12-13, 347-361.</w:t>
      </w:r>
      <w:r w:rsidRPr="00394E91">
        <w:rPr>
          <w:rFonts w:ascii="Times New Roman" w:hAnsi="Times New Roman"/>
          <w:sz w:val="24"/>
          <w:szCs w:val="24"/>
        </w:rPr>
        <w:br/>
        <w:t>Ислам: Историографические очерки: с.85-99.</w:t>
      </w:r>
      <w:r w:rsidRPr="00394E91">
        <w:rPr>
          <w:rFonts w:ascii="Times New Roman" w:hAnsi="Times New Roman"/>
          <w:sz w:val="24"/>
          <w:szCs w:val="24"/>
        </w:rPr>
        <w:br/>
        <w:t>ИЭС: статья «Хадис».</w:t>
      </w:r>
      <w:r w:rsidRPr="00394E91">
        <w:rPr>
          <w:rFonts w:ascii="Times New Roman" w:hAnsi="Times New Roman"/>
          <w:sz w:val="24"/>
          <w:szCs w:val="24"/>
        </w:rPr>
        <w:br/>
        <w:t>Мец Адам. Мусульманский Ренессанс: с. 186-190 (глава «Богословие»).</w:t>
      </w:r>
      <w:r w:rsidRPr="00394E91">
        <w:rPr>
          <w:rFonts w:ascii="Times New Roman" w:hAnsi="Times New Roman"/>
          <w:sz w:val="24"/>
          <w:szCs w:val="24"/>
        </w:rPr>
        <w:br/>
        <w:t>Рахман Х.У. Краткая история ислама: с.282-286.</w:t>
      </w:r>
      <w:r w:rsidRPr="00394E91">
        <w:rPr>
          <w:rFonts w:ascii="Times New Roman" w:hAnsi="Times New Roman"/>
          <w:sz w:val="24"/>
          <w:szCs w:val="24"/>
        </w:rPr>
        <w:br/>
        <w:t>Сафиуллина Р.Р. Арабская книга в духовной культуре татарского народа: с.73-82.</w:t>
      </w:r>
      <w:r w:rsidRPr="00394E91">
        <w:rPr>
          <w:rFonts w:ascii="Times New Roman" w:hAnsi="Times New Roman"/>
          <w:sz w:val="24"/>
          <w:szCs w:val="24"/>
        </w:rPr>
        <w:br/>
        <w:t>Чакан, Исмаил Лутфи. Ильм усул аль-хадис: с.5-10.</w:t>
      </w:r>
      <w:r w:rsidRPr="00394E91">
        <w:rPr>
          <w:rFonts w:ascii="Times New Roman" w:hAnsi="Times New Roman"/>
          <w:sz w:val="24"/>
          <w:szCs w:val="24"/>
        </w:rPr>
        <w:br/>
        <w:t>Вероучение и доксография (ал-акида, ал-фирак).</w:t>
      </w:r>
      <w:r w:rsidRPr="00394E91">
        <w:rPr>
          <w:rFonts w:ascii="Times New Roman" w:hAnsi="Times New Roman"/>
          <w:sz w:val="24"/>
          <w:szCs w:val="24"/>
        </w:rPr>
        <w:br/>
        <w:t>Батыр Рустам. Абу-Ханифа: жизнь и наследие. Часть 1: с.183-187.</w:t>
      </w:r>
      <w:r w:rsidRPr="00394E91">
        <w:rPr>
          <w:rFonts w:ascii="Times New Roman" w:hAnsi="Times New Roman"/>
          <w:sz w:val="24"/>
          <w:szCs w:val="24"/>
        </w:rPr>
        <w:br/>
        <w:t>Зарринкуб, Абдол Хосейн. Исламская цивилизация: с.124-131 (глава «Верования и вероуче-ния»).</w:t>
      </w:r>
      <w:r w:rsidRPr="00394E91">
        <w:rPr>
          <w:rFonts w:ascii="Times New Roman" w:hAnsi="Times New Roman"/>
          <w:sz w:val="24"/>
          <w:szCs w:val="24"/>
        </w:rPr>
        <w:br/>
      </w:r>
      <w:r w:rsidRPr="00394E91">
        <w:rPr>
          <w:rFonts w:ascii="Times New Roman" w:hAnsi="Times New Roman"/>
          <w:sz w:val="24"/>
          <w:szCs w:val="24"/>
        </w:rPr>
        <w:lastRenderedPageBreak/>
        <w:t>ИЭС: статьи «Акида», «Калам».</w:t>
      </w:r>
      <w:r w:rsidRPr="00394E91">
        <w:rPr>
          <w:rFonts w:ascii="Times New Roman" w:hAnsi="Times New Roman"/>
          <w:sz w:val="24"/>
          <w:szCs w:val="24"/>
        </w:rPr>
        <w:br/>
        <w:t>Мец Адам. Мусульманский Ренессанс: с.200-204 (глава «Богословие»).</w:t>
      </w:r>
      <w:r w:rsidRPr="00394E91">
        <w:rPr>
          <w:rFonts w:ascii="Times New Roman" w:hAnsi="Times New Roman"/>
          <w:sz w:val="24"/>
          <w:szCs w:val="24"/>
        </w:rPr>
        <w:br/>
        <w:t>Рудольф, Ульрих. Ал-Матуриди и суннитская теология в Самарканде: с.135-148.</w:t>
      </w:r>
      <w:r w:rsidRPr="00394E91">
        <w:rPr>
          <w:rFonts w:ascii="Times New Roman" w:hAnsi="Times New Roman"/>
          <w:sz w:val="24"/>
          <w:szCs w:val="24"/>
        </w:rPr>
        <w:br/>
        <w:t>Сафиуллина Р.Р. Арабская книга в духовной культуре татарского народа: с.100-117.</w:t>
      </w:r>
      <w:r w:rsidRPr="00394E91">
        <w:rPr>
          <w:rFonts w:ascii="Times New Roman" w:hAnsi="Times New Roman"/>
          <w:sz w:val="24"/>
          <w:szCs w:val="24"/>
        </w:rPr>
        <w:br/>
        <w:t>аш-Шахрастани, Мухаммад. Книга о религиях и сектах. Часть 1. Ислам: с.16-18.</w:t>
      </w:r>
      <w:r w:rsidRPr="00394E91">
        <w:rPr>
          <w:rFonts w:ascii="Times New Roman" w:hAnsi="Times New Roman"/>
          <w:sz w:val="24"/>
          <w:szCs w:val="24"/>
        </w:rPr>
        <w:br/>
        <w:t>Исламское право и его основы (фикх, усул ал-фикх)</w:t>
      </w:r>
      <w:r w:rsidRPr="00394E91">
        <w:rPr>
          <w:rFonts w:ascii="Times New Roman" w:hAnsi="Times New Roman"/>
          <w:sz w:val="24"/>
          <w:szCs w:val="24"/>
        </w:rPr>
        <w:br/>
        <w:t>Ильм усул аль-фикх: с.10-16.</w:t>
      </w:r>
      <w:r w:rsidRPr="00394E91">
        <w:rPr>
          <w:rFonts w:ascii="Times New Roman" w:hAnsi="Times New Roman"/>
          <w:sz w:val="24"/>
          <w:szCs w:val="24"/>
        </w:rPr>
        <w:br/>
        <w:t>ИЭС: статьи «Усул ал-фикх» (с.246-247), «ал-Фикх» (с.256-257), «Фуру ал-фикх».</w:t>
      </w:r>
      <w:r w:rsidRPr="00394E91">
        <w:rPr>
          <w:rFonts w:ascii="Times New Roman" w:hAnsi="Times New Roman"/>
          <w:sz w:val="24"/>
          <w:szCs w:val="24"/>
        </w:rPr>
        <w:br/>
        <w:t>Сафиуллина Р.Р. Арабская книга в духовной культуре татарского народа: с.82-100.</w:t>
      </w:r>
      <w:r w:rsidRPr="00394E91">
        <w:rPr>
          <w:rFonts w:ascii="Times New Roman" w:hAnsi="Times New Roman"/>
          <w:sz w:val="24"/>
          <w:szCs w:val="24"/>
        </w:rPr>
        <w:br/>
        <w:t>Фильштинский И.М. История арабов и Халифата (750-1216 гг.).: с.66-67.</w:t>
      </w:r>
      <w:r w:rsidRPr="00394E91">
        <w:rPr>
          <w:rFonts w:ascii="Times New Roman" w:hAnsi="Times New Roman"/>
          <w:sz w:val="24"/>
          <w:szCs w:val="24"/>
        </w:rPr>
        <w:br/>
        <w:t>Историография (тарих)</w:t>
      </w:r>
      <w:r w:rsidRPr="00394E91">
        <w:rPr>
          <w:rFonts w:ascii="Times New Roman" w:hAnsi="Times New Roman"/>
          <w:sz w:val="24"/>
          <w:szCs w:val="24"/>
        </w:rPr>
        <w:br/>
        <w:t>Ибн Хишам. Жизнеописание Пророка Мухаммада: с.6-9.</w:t>
      </w:r>
      <w:r w:rsidRPr="00394E91">
        <w:rPr>
          <w:rFonts w:ascii="Times New Roman" w:hAnsi="Times New Roman"/>
          <w:sz w:val="24"/>
          <w:szCs w:val="24"/>
        </w:rPr>
        <w:br/>
        <w:t>Рахман Х.У. Краткая история ислама: с.205-206, 261-262, 321-323.</w:t>
      </w:r>
      <w:r w:rsidRPr="00394E91">
        <w:rPr>
          <w:rFonts w:ascii="Times New Roman" w:hAnsi="Times New Roman"/>
          <w:sz w:val="24"/>
          <w:szCs w:val="24"/>
        </w:rPr>
        <w:br/>
        <w:t>Уотт У.М. Мухаммад в Мекке: с.7-9.</w:t>
      </w:r>
      <w:r w:rsidRPr="00394E91">
        <w:rPr>
          <w:rFonts w:ascii="Times New Roman" w:hAnsi="Times New Roman"/>
          <w:sz w:val="24"/>
          <w:szCs w:val="24"/>
        </w:rPr>
        <w:br/>
        <w:t>Фильштинский И.М. История арабов и Халифата (750-1216 гг.).: с.307-309.</w:t>
      </w:r>
      <w:r w:rsidRPr="00394E91">
        <w:rPr>
          <w:rFonts w:ascii="Times New Roman" w:hAnsi="Times New Roman"/>
          <w:sz w:val="24"/>
          <w:szCs w:val="24"/>
        </w:rPr>
        <w:br/>
        <w:t>Филология и литература (илм ал-луга, ал-адаб).</w:t>
      </w:r>
      <w:r w:rsidRPr="00394E91">
        <w:rPr>
          <w:rFonts w:ascii="Times New Roman" w:hAnsi="Times New Roman"/>
          <w:sz w:val="24"/>
          <w:szCs w:val="24"/>
        </w:rPr>
        <w:br/>
        <w:t>Зарринкуб, Абдол Хосейн. Исламская цивилизация: с.206-214 (глава «Исламская литература»).</w:t>
      </w:r>
      <w:r w:rsidRPr="00394E91">
        <w:rPr>
          <w:rFonts w:ascii="Times New Roman" w:hAnsi="Times New Roman"/>
          <w:sz w:val="24"/>
          <w:szCs w:val="24"/>
        </w:rPr>
        <w:br/>
        <w:t>Мец Адам. Мусульманский Ренессанс: с.227-233 (главы «Филология», «Литература»).</w:t>
      </w:r>
      <w:r w:rsidRPr="00394E91">
        <w:rPr>
          <w:rFonts w:ascii="Times New Roman" w:hAnsi="Times New Roman"/>
          <w:sz w:val="24"/>
          <w:szCs w:val="24"/>
        </w:rPr>
        <w:br/>
        <w:t>Рахман Х.У. Краткая история ислама: с.276-277.</w:t>
      </w:r>
      <w:r w:rsidRPr="00394E91">
        <w:rPr>
          <w:rFonts w:ascii="Times New Roman" w:hAnsi="Times New Roman"/>
          <w:sz w:val="24"/>
          <w:szCs w:val="24"/>
        </w:rPr>
        <w:br/>
        <w:t>Сафиуллина Р.Р. Арабская книга в духовной культуре татарского народа: с.138-151.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4160"/>
    <w:rsid w:val="00E7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</dc:creator>
  <cp:keywords/>
  <dc:description/>
  <cp:lastModifiedBy>uljan</cp:lastModifiedBy>
  <cp:revision>2</cp:revision>
  <dcterms:created xsi:type="dcterms:W3CDTF">2014-12-25T04:41:00Z</dcterms:created>
  <dcterms:modified xsi:type="dcterms:W3CDTF">2014-12-25T04:41:00Z</dcterms:modified>
</cp:coreProperties>
</file>